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E6" w:rsidRPr="00A27292" w:rsidRDefault="000351E6" w:rsidP="000351E6">
      <w:pPr>
        <w:autoSpaceDE w:val="0"/>
        <w:autoSpaceDN w:val="0"/>
        <w:adjustRightInd w:val="0"/>
        <w:jc w:val="center"/>
        <w:rPr>
          <w:b w:val="0"/>
          <w:color w:val="000000"/>
          <w:szCs w:val="24"/>
        </w:rPr>
      </w:pPr>
      <w:r w:rsidRPr="00A27292">
        <w:rPr>
          <w:color w:val="000000"/>
          <w:szCs w:val="24"/>
        </w:rPr>
        <w:t>El</w:t>
      </w:r>
      <w:r>
        <w:rPr>
          <w:color w:val="000000"/>
          <w:szCs w:val="24"/>
        </w:rPr>
        <w:t xml:space="preserve"> núcleo y sus radiaciones - 201</w:t>
      </w:r>
      <w:r w:rsidR="00BA5368">
        <w:rPr>
          <w:color w:val="000000"/>
          <w:szCs w:val="24"/>
        </w:rPr>
        <w:t>7</w:t>
      </w:r>
      <w:bookmarkStart w:id="0" w:name="_GoBack"/>
      <w:bookmarkEnd w:id="0"/>
    </w:p>
    <w:p w:rsidR="000351E6" w:rsidRPr="00A27292" w:rsidRDefault="000351E6" w:rsidP="000351E6">
      <w:pPr>
        <w:autoSpaceDE w:val="0"/>
        <w:autoSpaceDN w:val="0"/>
        <w:adjustRightInd w:val="0"/>
        <w:jc w:val="center"/>
        <w:rPr>
          <w:b w:val="0"/>
          <w:color w:val="000000"/>
          <w:szCs w:val="24"/>
        </w:rPr>
      </w:pPr>
      <w:r w:rsidRPr="00A27292">
        <w:rPr>
          <w:color w:val="000000"/>
          <w:szCs w:val="24"/>
        </w:rPr>
        <w:t xml:space="preserve">Práctica </w:t>
      </w:r>
      <w:r w:rsidR="00BA5368">
        <w:rPr>
          <w:color w:val="000000"/>
          <w:szCs w:val="24"/>
        </w:rPr>
        <w:t>5</w:t>
      </w:r>
    </w:p>
    <w:p w:rsidR="000351E6" w:rsidRPr="000351E6" w:rsidRDefault="00B60B90" w:rsidP="000351E6">
      <w:pPr>
        <w:autoSpaceDE w:val="0"/>
        <w:autoSpaceDN w:val="0"/>
        <w:adjustRightInd w:val="0"/>
        <w:jc w:val="center"/>
        <w:rPr>
          <w:b w:val="0"/>
          <w:i/>
          <w:caps w:val="0"/>
          <w:color w:val="000000"/>
          <w:szCs w:val="24"/>
        </w:rPr>
      </w:pPr>
      <w:r>
        <w:rPr>
          <w:b w:val="0"/>
          <w:i/>
          <w:caps w:val="0"/>
          <w:color w:val="000000"/>
          <w:szCs w:val="24"/>
        </w:rPr>
        <w:t>Interacción de fotones con la materia: Detectores</w:t>
      </w:r>
    </w:p>
    <w:p w:rsidR="000351E6" w:rsidRPr="009B6F80" w:rsidRDefault="000351E6" w:rsidP="00813EE8">
      <w:pPr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</w:p>
    <w:p w:rsidR="00A5113A" w:rsidRPr="00A5113A" w:rsidRDefault="00813EE8" w:rsidP="00A5113A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>
        <w:rPr>
          <w:b w:val="0"/>
          <w:caps w:val="0"/>
          <w:szCs w:val="24"/>
          <w:lang w:val="es-AR"/>
        </w:rPr>
        <w:t>1</w:t>
      </w:r>
      <w:r w:rsidR="009B6F80" w:rsidRPr="009B6F80">
        <w:rPr>
          <w:b w:val="0"/>
          <w:caps w:val="0"/>
          <w:szCs w:val="24"/>
          <w:lang w:val="es-AR"/>
        </w:rPr>
        <w:t xml:space="preserve">. </w:t>
      </w:r>
      <w:r w:rsidR="00A5113A" w:rsidRPr="00A5113A">
        <w:rPr>
          <w:b w:val="0"/>
          <w:caps w:val="0"/>
          <w:szCs w:val="24"/>
          <w:lang w:val="es-AR"/>
        </w:rPr>
        <w:t>La funci</w:t>
      </w:r>
      <w:r w:rsidR="00A5113A">
        <w:rPr>
          <w:b w:val="0"/>
          <w:caps w:val="0"/>
          <w:szCs w:val="24"/>
          <w:lang w:val="es-AR"/>
        </w:rPr>
        <w:t>ó</w:t>
      </w:r>
      <w:r w:rsidR="00A5113A" w:rsidRPr="00A5113A">
        <w:rPr>
          <w:b w:val="0"/>
          <w:caps w:val="0"/>
          <w:szCs w:val="24"/>
          <w:lang w:val="es-AR"/>
        </w:rPr>
        <w:t>n de trabajo del Tungsteno es Φ = 4.52 eV.</w:t>
      </w:r>
    </w:p>
    <w:p w:rsidR="00A5113A" w:rsidRPr="00A5113A" w:rsidRDefault="00A5113A" w:rsidP="00A5113A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 w:rsidRPr="00A5113A">
        <w:rPr>
          <w:b w:val="0"/>
          <w:caps w:val="0"/>
          <w:szCs w:val="24"/>
          <w:lang w:val="es-AR"/>
        </w:rPr>
        <w:t>¿</w:t>
      </w:r>
      <w:r w:rsidR="00371DE1" w:rsidRPr="00A5113A">
        <w:rPr>
          <w:b w:val="0"/>
          <w:caps w:val="0"/>
          <w:szCs w:val="24"/>
          <w:lang w:val="es-AR"/>
        </w:rPr>
        <w:t>Cuál</w:t>
      </w:r>
      <w:r w:rsidRPr="00A5113A">
        <w:rPr>
          <w:b w:val="0"/>
          <w:caps w:val="0"/>
          <w:szCs w:val="24"/>
          <w:lang w:val="es-AR"/>
        </w:rPr>
        <w:t xml:space="preserve"> es la longitud de onda de corte? ¿En </w:t>
      </w:r>
      <w:r w:rsidR="00371DE1" w:rsidRPr="00A5113A">
        <w:rPr>
          <w:b w:val="0"/>
          <w:caps w:val="0"/>
          <w:szCs w:val="24"/>
          <w:lang w:val="es-AR"/>
        </w:rPr>
        <w:t>qué</w:t>
      </w:r>
      <w:r w:rsidRPr="00A5113A">
        <w:rPr>
          <w:b w:val="0"/>
          <w:caps w:val="0"/>
          <w:szCs w:val="24"/>
          <w:lang w:val="es-AR"/>
        </w:rPr>
        <w:t xml:space="preserve"> rango del espectro</w:t>
      </w:r>
      <w:r>
        <w:rPr>
          <w:b w:val="0"/>
          <w:caps w:val="0"/>
          <w:szCs w:val="24"/>
          <w:lang w:val="es-AR"/>
        </w:rPr>
        <w:t xml:space="preserve"> </w:t>
      </w:r>
      <w:r w:rsidR="00371DE1" w:rsidRPr="00A5113A">
        <w:rPr>
          <w:b w:val="0"/>
          <w:caps w:val="0"/>
          <w:szCs w:val="24"/>
          <w:lang w:val="es-AR"/>
        </w:rPr>
        <w:t>electromagn</w:t>
      </w:r>
      <w:r w:rsidR="00371DE1">
        <w:rPr>
          <w:b w:val="0"/>
          <w:caps w:val="0"/>
          <w:szCs w:val="24"/>
          <w:lang w:val="es-AR"/>
        </w:rPr>
        <w:t>é</w:t>
      </w:r>
      <w:r w:rsidR="00371DE1" w:rsidRPr="00A5113A">
        <w:rPr>
          <w:b w:val="0"/>
          <w:caps w:val="0"/>
          <w:szCs w:val="24"/>
          <w:lang w:val="es-AR"/>
        </w:rPr>
        <w:t>tico</w:t>
      </w:r>
      <w:r w:rsidR="00371DE1">
        <w:rPr>
          <w:b w:val="0"/>
          <w:caps w:val="0"/>
          <w:szCs w:val="24"/>
          <w:lang w:val="es-AR"/>
        </w:rPr>
        <w:t xml:space="preserve"> se encuentra</w:t>
      </w:r>
      <w:r w:rsidRPr="00A5113A">
        <w:rPr>
          <w:b w:val="0"/>
          <w:caps w:val="0"/>
          <w:szCs w:val="24"/>
          <w:lang w:val="es-AR"/>
        </w:rPr>
        <w:t>?</w:t>
      </w:r>
    </w:p>
    <w:p w:rsidR="00A5113A" w:rsidRDefault="00371DE1" w:rsidP="00A5113A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>
        <w:rPr>
          <w:b w:val="0"/>
          <w:caps w:val="0"/>
          <w:szCs w:val="24"/>
          <w:lang w:val="es-AR"/>
        </w:rPr>
        <w:t>¿</w:t>
      </w:r>
      <w:r w:rsidRPr="00A5113A">
        <w:rPr>
          <w:b w:val="0"/>
          <w:caps w:val="0"/>
          <w:szCs w:val="24"/>
          <w:lang w:val="es-AR"/>
        </w:rPr>
        <w:t>Cuál</w:t>
      </w:r>
      <w:r w:rsidR="00A5113A" w:rsidRPr="00A5113A">
        <w:rPr>
          <w:b w:val="0"/>
          <w:caps w:val="0"/>
          <w:szCs w:val="24"/>
          <w:lang w:val="es-AR"/>
        </w:rPr>
        <w:t xml:space="preserve"> es la </w:t>
      </w:r>
      <w:r w:rsidRPr="00A5113A">
        <w:rPr>
          <w:b w:val="0"/>
          <w:caps w:val="0"/>
          <w:szCs w:val="24"/>
          <w:lang w:val="es-AR"/>
        </w:rPr>
        <w:t>máxima</w:t>
      </w:r>
      <w:r w:rsidR="00A5113A" w:rsidRPr="00A5113A">
        <w:rPr>
          <w:b w:val="0"/>
          <w:caps w:val="0"/>
          <w:szCs w:val="24"/>
          <w:lang w:val="es-AR"/>
        </w:rPr>
        <w:t xml:space="preserve"> </w:t>
      </w:r>
      <w:r w:rsidRPr="00A5113A">
        <w:rPr>
          <w:b w:val="0"/>
          <w:caps w:val="0"/>
          <w:szCs w:val="24"/>
          <w:lang w:val="es-AR"/>
        </w:rPr>
        <w:t>energía</w:t>
      </w:r>
      <w:r w:rsidR="00A5113A" w:rsidRPr="00A5113A">
        <w:rPr>
          <w:b w:val="0"/>
          <w:caps w:val="0"/>
          <w:szCs w:val="24"/>
          <w:lang w:val="es-AR"/>
        </w:rPr>
        <w:t xml:space="preserve"> </w:t>
      </w:r>
      <w:r w:rsidRPr="00A5113A">
        <w:rPr>
          <w:b w:val="0"/>
          <w:caps w:val="0"/>
          <w:szCs w:val="24"/>
          <w:lang w:val="es-AR"/>
        </w:rPr>
        <w:t>cinética</w:t>
      </w:r>
      <w:r w:rsidR="00A5113A" w:rsidRPr="00A5113A">
        <w:rPr>
          <w:b w:val="0"/>
          <w:caps w:val="0"/>
          <w:szCs w:val="24"/>
          <w:lang w:val="es-AR"/>
        </w:rPr>
        <w:t xml:space="preserve"> de los fotoelectrones si se irradia con una longitud de onda λ = 198</w:t>
      </w:r>
      <w:r w:rsidR="00A5113A">
        <w:rPr>
          <w:b w:val="0"/>
          <w:caps w:val="0"/>
          <w:szCs w:val="24"/>
          <w:lang w:val="es-AR"/>
        </w:rPr>
        <w:t xml:space="preserve"> </w:t>
      </w:r>
      <w:r w:rsidR="00A5113A" w:rsidRPr="00A5113A">
        <w:rPr>
          <w:b w:val="0"/>
          <w:caps w:val="0"/>
          <w:szCs w:val="24"/>
          <w:lang w:val="es-AR"/>
        </w:rPr>
        <w:t>nm?</w:t>
      </w:r>
    </w:p>
    <w:p w:rsidR="00371DE1" w:rsidRPr="00371DE1" w:rsidRDefault="00371DE1" w:rsidP="00371DE1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</w:p>
    <w:p w:rsidR="00371DE1" w:rsidRDefault="00371DE1" w:rsidP="00371DE1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</w:p>
    <w:p w:rsidR="00371DE1" w:rsidRPr="00371DE1" w:rsidRDefault="00371DE1" w:rsidP="00371DE1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>
        <w:rPr>
          <w:b w:val="0"/>
          <w:caps w:val="0"/>
          <w:szCs w:val="24"/>
          <w:lang w:val="es-AR"/>
        </w:rPr>
        <w:t xml:space="preserve">2. </w:t>
      </w:r>
      <w:r w:rsidRPr="00371DE1">
        <w:rPr>
          <w:b w:val="0"/>
          <w:caps w:val="0"/>
          <w:szCs w:val="24"/>
          <w:lang w:val="es-AR"/>
        </w:rPr>
        <w:t>Al iluminar potasio con luz amarilla de sodio de λ=589.0 nm se liberan electrones con una energía cinética máxima de 0,577∙10</w:t>
      </w:r>
      <w:r w:rsidRPr="00371DE1">
        <w:rPr>
          <w:rFonts w:ascii="Cambria Math" w:hAnsi="Cambria Math" w:cs="Cambria Math"/>
          <w:b w:val="0"/>
          <w:caps w:val="0"/>
          <w:szCs w:val="24"/>
          <w:vertAlign w:val="superscript"/>
          <w:lang w:val="es-AR"/>
        </w:rPr>
        <w:t>‐</w:t>
      </w:r>
      <w:r w:rsidRPr="00371DE1">
        <w:rPr>
          <w:b w:val="0"/>
          <w:caps w:val="0"/>
          <w:szCs w:val="24"/>
          <w:vertAlign w:val="superscript"/>
          <w:lang w:val="es-AR"/>
        </w:rPr>
        <w:t>19</w:t>
      </w:r>
      <w:r w:rsidRPr="00371DE1">
        <w:rPr>
          <w:b w:val="0"/>
          <w:caps w:val="0"/>
          <w:szCs w:val="24"/>
          <w:lang w:val="es-AR"/>
        </w:rPr>
        <w:t xml:space="preserve"> J, y al iluminarlo con luz ultravioleta de una lámpara de mercurio de  λ=253.7 nm, la energía cinética máxima de los electrones emitidos es 5,036∙10</w:t>
      </w:r>
      <w:r w:rsidRPr="00371DE1">
        <w:rPr>
          <w:rFonts w:ascii="Cambria Math" w:hAnsi="Cambria Math" w:cs="Cambria Math"/>
          <w:b w:val="0"/>
          <w:caps w:val="0"/>
          <w:szCs w:val="24"/>
          <w:vertAlign w:val="superscript"/>
          <w:lang w:val="es-AR"/>
        </w:rPr>
        <w:t>‐</w:t>
      </w:r>
      <w:r w:rsidRPr="00371DE1">
        <w:rPr>
          <w:b w:val="0"/>
          <w:caps w:val="0"/>
          <w:szCs w:val="24"/>
          <w:vertAlign w:val="superscript"/>
          <w:lang w:val="es-AR"/>
        </w:rPr>
        <w:t>19</w:t>
      </w:r>
      <w:r w:rsidRPr="00371DE1">
        <w:rPr>
          <w:b w:val="0"/>
          <w:caps w:val="0"/>
          <w:szCs w:val="24"/>
          <w:lang w:val="es-AR"/>
        </w:rPr>
        <w:t xml:space="preserve"> J.</w:t>
      </w:r>
    </w:p>
    <w:p w:rsidR="00371DE1" w:rsidRPr="00371DE1" w:rsidRDefault="00371DE1" w:rsidP="00371DE1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>
        <w:rPr>
          <w:b w:val="0"/>
          <w:caps w:val="0"/>
          <w:szCs w:val="24"/>
          <w:lang w:val="es-AR"/>
        </w:rPr>
        <w:t xml:space="preserve">b) Calcule el valor de la función </w:t>
      </w:r>
      <w:r w:rsidRPr="00371DE1">
        <w:rPr>
          <w:b w:val="0"/>
          <w:caps w:val="0"/>
          <w:szCs w:val="24"/>
          <w:lang w:val="es-AR"/>
        </w:rPr>
        <w:t>trabajo del potasio y el valor de la longitud de</w:t>
      </w:r>
      <w:r>
        <w:rPr>
          <w:b w:val="0"/>
          <w:caps w:val="0"/>
          <w:szCs w:val="24"/>
          <w:lang w:val="es-AR"/>
        </w:rPr>
        <w:t xml:space="preserve"> </w:t>
      </w:r>
      <w:r w:rsidRPr="00371DE1">
        <w:rPr>
          <w:b w:val="0"/>
          <w:caps w:val="0"/>
          <w:szCs w:val="24"/>
          <w:lang w:val="es-AR"/>
        </w:rPr>
        <w:t>onda a partir de la cual se produce efecto fotoeléctrico.</w:t>
      </w:r>
    </w:p>
    <w:p w:rsidR="00371DE1" w:rsidRPr="00371DE1" w:rsidRDefault="00371DE1" w:rsidP="00371DE1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 w:rsidRPr="00371DE1">
        <w:rPr>
          <w:b w:val="0"/>
          <w:caps w:val="0"/>
          <w:szCs w:val="24"/>
          <w:lang w:val="es-AR"/>
        </w:rPr>
        <w:t xml:space="preserve">c) Explique qué entiende por potencial de frenado y calcule su valor para </w:t>
      </w:r>
      <w:r>
        <w:rPr>
          <w:b w:val="0"/>
          <w:caps w:val="0"/>
          <w:szCs w:val="24"/>
          <w:lang w:val="es-AR"/>
        </w:rPr>
        <w:t>los casos antes mencionados.</w:t>
      </w:r>
    </w:p>
    <w:p w:rsidR="00A5113A" w:rsidRPr="00A5113A" w:rsidRDefault="00A5113A" w:rsidP="00A5113A">
      <w:pPr>
        <w:pStyle w:val="Prrafodelista"/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</w:p>
    <w:p w:rsidR="00F15C9E" w:rsidRPr="009B6F80" w:rsidRDefault="00371DE1" w:rsidP="00813EE8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>
        <w:rPr>
          <w:b w:val="0"/>
          <w:caps w:val="0"/>
          <w:szCs w:val="24"/>
          <w:lang w:val="es-AR"/>
        </w:rPr>
        <w:t>4</w:t>
      </w:r>
      <w:r w:rsidR="009B6F80" w:rsidRPr="009B6F80">
        <w:rPr>
          <w:b w:val="0"/>
          <w:caps w:val="0"/>
          <w:szCs w:val="24"/>
          <w:lang w:val="es-AR"/>
        </w:rPr>
        <w:t>. Deducir a partir de las condiciones de conservación de la energía y el momento la expresión de la energía del fotón dispersado por un electrón libre en función de la energía del fotón incidente y el ángulo del fotón dispersado.</w:t>
      </w:r>
    </w:p>
    <w:p w:rsidR="009B6F80" w:rsidRPr="009B6F80" w:rsidRDefault="009B6F80" w:rsidP="00813EE8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</w:p>
    <w:p w:rsidR="00371DE1" w:rsidRDefault="00371DE1" w:rsidP="00813EE8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>
        <w:rPr>
          <w:b w:val="0"/>
          <w:caps w:val="0"/>
          <w:szCs w:val="24"/>
          <w:lang w:val="es-AR"/>
        </w:rPr>
        <w:t>5</w:t>
      </w:r>
      <w:r w:rsidR="00813EE8">
        <w:rPr>
          <w:b w:val="0"/>
          <w:caps w:val="0"/>
          <w:szCs w:val="24"/>
          <w:lang w:val="es-AR"/>
        </w:rPr>
        <w:t xml:space="preserve">. </w:t>
      </w:r>
      <w:r w:rsidR="009B6F80" w:rsidRPr="009B6F80">
        <w:rPr>
          <w:b w:val="0"/>
          <w:caps w:val="0"/>
          <w:szCs w:val="24"/>
          <w:lang w:val="es-AR"/>
        </w:rPr>
        <w:t xml:space="preserve">Un fotón de energía 10 </w:t>
      </w:r>
      <w:proofErr w:type="spellStart"/>
      <w:r w:rsidR="009B6F80" w:rsidRPr="009B6F80">
        <w:rPr>
          <w:b w:val="0"/>
          <w:caps w:val="0"/>
          <w:szCs w:val="24"/>
          <w:lang w:val="es-AR"/>
        </w:rPr>
        <w:t>keV</w:t>
      </w:r>
      <w:proofErr w:type="spellEnd"/>
      <w:r w:rsidR="009B6F80" w:rsidRPr="009B6F80">
        <w:rPr>
          <w:b w:val="0"/>
          <w:caps w:val="0"/>
          <w:szCs w:val="24"/>
          <w:lang w:val="es-AR"/>
        </w:rPr>
        <w:t xml:space="preserve"> interactúa con un absorbente </w:t>
      </w:r>
      <w:r>
        <w:rPr>
          <w:b w:val="0"/>
          <w:caps w:val="0"/>
          <w:szCs w:val="24"/>
          <w:lang w:val="es-AR"/>
        </w:rPr>
        <w:t>de grafito. Se registra la radiación dispersada a 90° de la dirección de incidencia:</w:t>
      </w:r>
    </w:p>
    <w:p w:rsidR="00371DE1" w:rsidRPr="00371DE1" w:rsidRDefault="00371DE1" w:rsidP="00371DE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 w:rsidRPr="00371DE1">
        <w:rPr>
          <w:b w:val="0"/>
          <w:caps w:val="0"/>
          <w:szCs w:val="24"/>
          <w:lang w:val="es-AR"/>
        </w:rPr>
        <w:t>¿Cuánto vale la longitud de onda de la radiación dispersada?</w:t>
      </w:r>
    </w:p>
    <w:p w:rsidR="00371DE1" w:rsidRPr="00371DE1" w:rsidRDefault="00371DE1" w:rsidP="00371DE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 w:rsidRPr="00371DE1">
        <w:rPr>
          <w:b w:val="0"/>
          <w:caps w:val="0"/>
          <w:szCs w:val="24"/>
          <w:lang w:val="es-AR"/>
        </w:rPr>
        <w:t>¿Cuánto vale la energía cinética del electrón asociado?</w:t>
      </w:r>
    </w:p>
    <w:p w:rsidR="009B6F80" w:rsidRPr="00371DE1" w:rsidRDefault="00371DE1" w:rsidP="00371DE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  <w:r w:rsidRPr="00371DE1">
        <w:rPr>
          <w:b w:val="0"/>
          <w:caps w:val="0"/>
          <w:szCs w:val="24"/>
          <w:lang w:val="es-AR"/>
        </w:rPr>
        <w:t xml:space="preserve">¿Cuál es el ángulo al que se dispersa el electrón? </w:t>
      </w:r>
    </w:p>
    <w:p w:rsidR="00A5113A" w:rsidRPr="009B6F80" w:rsidRDefault="00A5113A" w:rsidP="00813EE8">
      <w:pPr>
        <w:autoSpaceDE w:val="0"/>
        <w:autoSpaceDN w:val="0"/>
        <w:adjustRightInd w:val="0"/>
        <w:jc w:val="both"/>
        <w:rPr>
          <w:b w:val="0"/>
          <w:caps w:val="0"/>
          <w:szCs w:val="24"/>
          <w:lang w:val="es-AR"/>
        </w:rPr>
      </w:pPr>
    </w:p>
    <w:p w:rsidR="009B6F80" w:rsidRPr="009B6F80" w:rsidRDefault="00371DE1" w:rsidP="00813EE8">
      <w:pPr>
        <w:autoSpaceDE w:val="0"/>
        <w:autoSpaceDN w:val="0"/>
        <w:adjustRightInd w:val="0"/>
        <w:jc w:val="both"/>
        <w:rPr>
          <w:b w:val="0"/>
          <w:caps w:val="0"/>
          <w:color w:val="000000"/>
          <w:szCs w:val="24"/>
          <w:lang w:val="es-AR"/>
        </w:rPr>
      </w:pPr>
      <w:r>
        <w:rPr>
          <w:b w:val="0"/>
          <w:caps w:val="0"/>
          <w:color w:val="000000"/>
          <w:szCs w:val="24"/>
          <w:lang w:val="es-AR"/>
        </w:rPr>
        <w:t>6</w:t>
      </w:r>
      <w:r w:rsidR="00813EE8">
        <w:rPr>
          <w:b w:val="0"/>
          <w:caps w:val="0"/>
          <w:color w:val="000000"/>
          <w:szCs w:val="24"/>
          <w:lang w:val="es-AR"/>
        </w:rPr>
        <w:t xml:space="preserve">. </w:t>
      </w:r>
      <w:r w:rsidR="009B6F80" w:rsidRPr="009B6F80">
        <w:rPr>
          <w:b w:val="0"/>
          <w:caps w:val="0"/>
          <w:color w:val="000000"/>
          <w:szCs w:val="24"/>
          <w:lang w:val="es-AR"/>
        </w:rPr>
        <w:t>A partir de la mínima longitud de onda observada para alguno de los espectros de Rayos X del frenado de electrones (ver figura 1) sobre Molibdeno estimar la constante de Planck. Utilizando el modelo de Bohr:</w:t>
      </w:r>
    </w:p>
    <w:p w:rsidR="009B6F80" w:rsidRPr="009B6F80" w:rsidRDefault="009B6F80" w:rsidP="00813EE8">
      <w:pPr>
        <w:autoSpaceDE w:val="0"/>
        <w:autoSpaceDN w:val="0"/>
        <w:adjustRightInd w:val="0"/>
        <w:jc w:val="both"/>
        <w:rPr>
          <w:b w:val="0"/>
          <w:caps w:val="0"/>
          <w:color w:val="000000"/>
          <w:szCs w:val="24"/>
          <w:lang w:val="es-AR"/>
        </w:rPr>
      </w:pPr>
    </w:p>
    <w:p w:rsidR="009B6F80" w:rsidRPr="009B6F80" w:rsidRDefault="009B6F80" w:rsidP="00813EE8">
      <w:pPr>
        <w:autoSpaceDE w:val="0"/>
        <w:autoSpaceDN w:val="0"/>
        <w:adjustRightInd w:val="0"/>
        <w:jc w:val="center"/>
        <w:rPr>
          <w:rFonts w:eastAsia="TimesNewRomanPSMT"/>
          <w:b w:val="0"/>
          <w:caps w:val="0"/>
          <w:color w:val="1A1A1A"/>
          <w:szCs w:val="24"/>
          <w:lang w:val="es-AR"/>
        </w:rPr>
      </w:pPr>
      <w:r w:rsidRPr="009B6F80">
        <w:rPr>
          <w:b w:val="0"/>
          <w:i/>
          <w:iCs/>
          <w:caps w:val="0"/>
          <w:color w:val="1A1A1A"/>
          <w:szCs w:val="24"/>
          <w:lang w:val="es-AR"/>
        </w:rPr>
        <w:t>E</w:t>
      </w:r>
      <w:r w:rsidRPr="00142BB4">
        <w:rPr>
          <w:b w:val="0"/>
          <w:i/>
          <w:iCs/>
          <w:caps w:val="0"/>
          <w:color w:val="1A1A1A"/>
          <w:szCs w:val="24"/>
          <w:vertAlign w:val="subscript"/>
          <w:lang w:val="es-AR"/>
        </w:rPr>
        <w:t>n</w:t>
      </w:r>
      <w:r w:rsidRPr="009B6F80">
        <w:rPr>
          <w:b w:val="0"/>
          <w:caps w:val="0"/>
          <w:color w:val="1A1A1A"/>
          <w:szCs w:val="24"/>
          <w:lang w:val="es-AR"/>
        </w:rPr>
        <w:t>=−</w:t>
      </w:r>
      <w:r w:rsidRPr="009B6F80">
        <w:rPr>
          <w:rFonts w:eastAsia="TimesNewRomanPSMT"/>
          <w:b w:val="0"/>
          <w:caps w:val="0"/>
          <w:color w:val="1A1A1A"/>
          <w:szCs w:val="24"/>
          <w:lang w:val="es-AR"/>
        </w:rPr>
        <w:t>13.6</w:t>
      </w:r>
      <w:r w:rsidR="00813EE8">
        <w:rPr>
          <w:rFonts w:eastAsia="TimesNewRomanPSMT"/>
          <w:b w:val="0"/>
          <w:caps w:val="0"/>
          <w:color w:val="1A1A1A"/>
          <w:szCs w:val="24"/>
          <w:lang w:val="es-AR"/>
        </w:rPr>
        <w:t xml:space="preserve"> </w:t>
      </w:r>
      <w:r w:rsidRPr="009B6F80">
        <w:rPr>
          <w:rFonts w:eastAsia="TimesNewRomanPSMT"/>
          <w:b w:val="0"/>
          <w:caps w:val="0"/>
          <w:color w:val="1A1A1A"/>
          <w:szCs w:val="24"/>
          <w:lang w:val="es-AR"/>
        </w:rPr>
        <w:t xml:space="preserve">eV </w:t>
      </w:r>
      <w:r w:rsidRPr="009B6F80">
        <w:rPr>
          <w:b w:val="0"/>
          <w:i/>
          <w:iCs/>
          <w:caps w:val="0"/>
          <w:color w:val="1A1A1A"/>
          <w:szCs w:val="24"/>
          <w:lang w:val="es-AR"/>
        </w:rPr>
        <w:t>Z</w:t>
      </w:r>
      <w:r w:rsidRPr="00813EE8">
        <w:rPr>
          <w:rFonts w:eastAsia="TimesNewRomanPSMT"/>
          <w:b w:val="0"/>
          <w:caps w:val="0"/>
          <w:color w:val="1A1A1A"/>
          <w:szCs w:val="24"/>
          <w:vertAlign w:val="superscript"/>
          <w:lang w:val="es-AR"/>
        </w:rPr>
        <w:t>2</w:t>
      </w:r>
      <w:r w:rsidRPr="009B6F80">
        <w:rPr>
          <w:rFonts w:eastAsia="TimesNewRomanPSMT"/>
          <w:b w:val="0"/>
          <w:caps w:val="0"/>
          <w:color w:val="1A1A1A"/>
          <w:szCs w:val="24"/>
          <w:lang w:val="es-AR"/>
        </w:rPr>
        <w:t>/</w:t>
      </w:r>
      <w:r w:rsidRPr="009B6F80">
        <w:rPr>
          <w:b w:val="0"/>
          <w:i/>
          <w:iCs/>
          <w:caps w:val="0"/>
          <w:color w:val="1A1A1A"/>
          <w:szCs w:val="24"/>
          <w:lang w:val="es-AR"/>
        </w:rPr>
        <w:t>n</w:t>
      </w:r>
      <w:r w:rsidRPr="00813EE8">
        <w:rPr>
          <w:rFonts w:eastAsia="TimesNewRomanPSMT"/>
          <w:b w:val="0"/>
          <w:caps w:val="0"/>
          <w:color w:val="1A1A1A"/>
          <w:szCs w:val="24"/>
          <w:vertAlign w:val="superscript"/>
          <w:lang w:val="es-AR"/>
        </w:rPr>
        <w:t>2</w:t>
      </w:r>
    </w:p>
    <w:p w:rsidR="009B6F80" w:rsidRPr="009B6F80" w:rsidRDefault="009B6F80" w:rsidP="00813EE8">
      <w:pPr>
        <w:autoSpaceDE w:val="0"/>
        <w:autoSpaceDN w:val="0"/>
        <w:adjustRightInd w:val="0"/>
        <w:jc w:val="both"/>
        <w:rPr>
          <w:rFonts w:eastAsia="TimesNewRomanPSMT"/>
          <w:b w:val="0"/>
          <w:caps w:val="0"/>
          <w:color w:val="1A1A1A"/>
          <w:szCs w:val="24"/>
          <w:lang w:val="es-AR"/>
        </w:rPr>
      </w:pPr>
    </w:p>
    <w:p w:rsidR="009B6F80" w:rsidRDefault="009B6F80" w:rsidP="00813EE8">
      <w:pPr>
        <w:autoSpaceDE w:val="0"/>
        <w:autoSpaceDN w:val="0"/>
        <w:adjustRightInd w:val="0"/>
        <w:jc w:val="both"/>
        <w:rPr>
          <w:b w:val="0"/>
          <w:caps w:val="0"/>
          <w:color w:val="000000"/>
          <w:szCs w:val="24"/>
          <w:lang w:val="es-AR"/>
        </w:rPr>
      </w:pPr>
      <w:r w:rsidRPr="009B6F80">
        <w:rPr>
          <w:b w:val="0"/>
          <w:caps w:val="0"/>
          <w:color w:val="000000"/>
          <w:szCs w:val="24"/>
          <w:lang w:val="es-AR"/>
        </w:rPr>
        <w:t xml:space="preserve">verificar que las líneas características que aparecen en la gráfica corresponden al llenado de huecos en la capa </w:t>
      </w:r>
      <w:r w:rsidRPr="00813EE8">
        <w:rPr>
          <w:b w:val="0"/>
          <w:i/>
          <w:caps w:val="0"/>
          <w:color w:val="000000"/>
          <w:szCs w:val="24"/>
          <w:lang w:val="es-AR"/>
        </w:rPr>
        <w:t>K</w:t>
      </w:r>
      <w:r w:rsidRPr="009B6F80">
        <w:rPr>
          <w:b w:val="0"/>
          <w:caps w:val="0"/>
          <w:color w:val="000000"/>
          <w:szCs w:val="24"/>
          <w:lang w:val="es-AR"/>
        </w:rPr>
        <w:t xml:space="preserve"> por electrones de </w:t>
      </w:r>
      <w:proofErr w:type="gramStart"/>
      <w:r w:rsidRPr="009B6F80">
        <w:rPr>
          <w:b w:val="0"/>
          <w:caps w:val="0"/>
          <w:color w:val="000000"/>
          <w:szCs w:val="24"/>
          <w:lang w:val="es-AR"/>
        </w:rPr>
        <w:t>las capa</w:t>
      </w:r>
      <w:proofErr w:type="gramEnd"/>
      <w:r w:rsidRPr="009B6F80">
        <w:rPr>
          <w:b w:val="0"/>
          <w:caps w:val="0"/>
          <w:color w:val="000000"/>
          <w:szCs w:val="24"/>
          <w:lang w:val="es-AR"/>
        </w:rPr>
        <w:t xml:space="preserve"> </w:t>
      </w:r>
      <w:r w:rsidRPr="00813EE8">
        <w:rPr>
          <w:b w:val="0"/>
          <w:i/>
          <w:caps w:val="0"/>
          <w:color w:val="000000"/>
          <w:szCs w:val="24"/>
          <w:lang w:val="es-AR"/>
        </w:rPr>
        <w:t>L</w:t>
      </w:r>
      <w:r w:rsidRPr="009B6F80">
        <w:rPr>
          <w:b w:val="0"/>
          <w:caps w:val="0"/>
          <w:color w:val="000000"/>
          <w:szCs w:val="24"/>
          <w:lang w:val="es-AR"/>
        </w:rPr>
        <w:t xml:space="preserve"> y </w:t>
      </w:r>
      <w:r w:rsidRPr="00813EE8">
        <w:rPr>
          <w:b w:val="0"/>
          <w:i/>
          <w:caps w:val="0"/>
          <w:color w:val="000000"/>
          <w:szCs w:val="24"/>
          <w:lang w:val="es-AR"/>
        </w:rPr>
        <w:t>M</w:t>
      </w:r>
      <w:r w:rsidRPr="009B6F80">
        <w:rPr>
          <w:b w:val="0"/>
          <w:caps w:val="0"/>
          <w:color w:val="000000"/>
          <w:szCs w:val="24"/>
          <w:lang w:val="es-AR"/>
        </w:rPr>
        <w:t xml:space="preserve"> respectivamente.</w:t>
      </w:r>
    </w:p>
    <w:p w:rsidR="00813EE8" w:rsidRPr="009B6F80" w:rsidRDefault="00813EE8" w:rsidP="00813EE8">
      <w:pPr>
        <w:autoSpaceDE w:val="0"/>
        <w:autoSpaceDN w:val="0"/>
        <w:adjustRightInd w:val="0"/>
        <w:jc w:val="both"/>
        <w:rPr>
          <w:b w:val="0"/>
          <w:caps w:val="0"/>
          <w:color w:val="000000"/>
          <w:szCs w:val="24"/>
          <w:lang w:val="es-AR"/>
        </w:rPr>
      </w:pPr>
    </w:p>
    <w:p w:rsidR="009B6F80" w:rsidRPr="009B6F80" w:rsidRDefault="00371DE1" w:rsidP="00813EE8">
      <w:pPr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7</w:t>
      </w:r>
      <w:r w:rsidR="009B6F80" w:rsidRPr="009B6F80">
        <w:rPr>
          <w:b w:val="0"/>
          <w:caps w:val="0"/>
          <w:szCs w:val="24"/>
        </w:rPr>
        <w:t xml:space="preserve">. Estimar la eficiencia intrínseca ε(E) de un contador de centelleo de </w:t>
      </w:r>
      <w:proofErr w:type="spellStart"/>
      <w:r w:rsidR="009B6F80" w:rsidRPr="009B6F80">
        <w:rPr>
          <w:b w:val="0"/>
          <w:caps w:val="0"/>
          <w:szCs w:val="24"/>
        </w:rPr>
        <w:t>INa</w:t>
      </w:r>
      <w:proofErr w:type="spellEnd"/>
      <w:r w:rsidR="009B6F80" w:rsidRPr="009B6F80">
        <w:rPr>
          <w:b w:val="0"/>
          <w:caps w:val="0"/>
          <w:szCs w:val="24"/>
        </w:rPr>
        <w:t xml:space="preserve"> (Tl) de 2,54 cm de espesor para medir una fuente puntual de </w:t>
      </w:r>
      <w:r w:rsidR="00A5113A" w:rsidRPr="00A5113A">
        <w:rPr>
          <w:b w:val="0"/>
          <w:caps w:val="0"/>
          <w:szCs w:val="24"/>
          <w:vertAlign w:val="superscript"/>
        </w:rPr>
        <w:t>137</w:t>
      </w:r>
      <w:r w:rsidR="00A5113A">
        <w:rPr>
          <w:b w:val="0"/>
          <w:caps w:val="0"/>
          <w:szCs w:val="24"/>
        </w:rPr>
        <w:t>Cs</w:t>
      </w:r>
      <w:r w:rsidR="009B6F80" w:rsidRPr="009B6F80">
        <w:rPr>
          <w:b w:val="0"/>
          <w:caps w:val="0"/>
          <w:szCs w:val="24"/>
        </w:rPr>
        <w:t xml:space="preserve">. Suponer incidencia normal. </w:t>
      </w:r>
    </w:p>
    <w:p w:rsidR="009B6F80" w:rsidRPr="009B6F80" w:rsidRDefault="009B6F80" w:rsidP="00813EE8">
      <w:pPr>
        <w:jc w:val="both"/>
        <w:rPr>
          <w:b w:val="0"/>
          <w:caps w:val="0"/>
          <w:szCs w:val="24"/>
        </w:rPr>
      </w:pPr>
    </w:p>
    <w:p w:rsidR="009B6F80" w:rsidRPr="009B6F80" w:rsidRDefault="00371DE1" w:rsidP="00813EE8">
      <w:pPr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8</w:t>
      </w:r>
      <w:r w:rsidR="009B6F80" w:rsidRPr="009B6F80">
        <w:rPr>
          <w:b w:val="0"/>
          <w:caps w:val="0"/>
          <w:szCs w:val="24"/>
        </w:rPr>
        <w:t xml:space="preserve">. Calcular el factor de geometría ε a una distancia Z = </w:t>
      </w:r>
      <w:r w:rsidR="00A5113A">
        <w:rPr>
          <w:b w:val="0"/>
          <w:caps w:val="0"/>
          <w:szCs w:val="24"/>
        </w:rPr>
        <w:t>5</w:t>
      </w:r>
      <w:r w:rsidR="009B6F80" w:rsidRPr="009B6F80">
        <w:rPr>
          <w:b w:val="0"/>
          <w:caps w:val="0"/>
          <w:szCs w:val="24"/>
        </w:rPr>
        <w:t xml:space="preserve"> cm perpendicular a la ventana,  del detector, sobre el eje de un </w:t>
      </w:r>
      <w:r w:rsidR="00A5113A">
        <w:rPr>
          <w:b w:val="0"/>
          <w:caps w:val="0"/>
          <w:szCs w:val="24"/>
        </w:rPr>
        <w:t xml:space="preserve">cristal centellador </w:t>
      </w:r>
      <w:r w:rsidR="009B6F80" w:rsidRPr="009B6F80">
        <w:rPr>
          <w:b w:val="0"/>
          <w:caps w:val="0"/>
          <w:szCs w:val="24"/>
        </w:rPr>
        <w:t xml:space="preserve">de </w:t>
      </w:r>
      <w:r w:rsidR="00A5113A">
        <w:rPr>
          <w:b w:val="0"/>
          <w:caps w:val="0"/>
          <w:szCs w:val="24"/>
        </w:rPr>
        <w:t xml:space="preserve">radio </w:t>
      </w:r>
      <w:r w:rsidR="009B6F80" w:rsidRPr="009B6F80">
        <w:rPr>
          <w:b w:val="0"/>
          <w:caps w:val="0"/>
          <w:szCs w:val="24"/>
        </w:rPr>
        <w:t>2 cm. Comparar con la aproximación ε=</w:t>
      </w:r>
      <w:r w:rsidR="009B6F80" w:rsidRPr="009B6F80">
        <w:rPr>
          <w:b w:val="0"/>
          <w:caps w:val="0"/>
          <w:szCs w:val="24"/>
        </w:rPr>
        <w:sym w:font="Symbol" w:char="F070"/>
      </w:r>
      <w:r w:rsidR="009B6F80" w:rsidRPr="009B6F80">
        <w:rPr>
          <w:b w:val="0"/>
          <w:caps w:val="0"/>
          <w:szCs w:val="24"/>
        </w:rPr>
        <w:t>R</w:t>
      </w:r>
      <w:r w:rsidR="009B6F80" w:rsidRPr="009B6F80">
        <w:rPr>
          <w:b w:val="0"/>
          <w:caps w:val="0"/>
          <w:szCs w:val="24"/>
          <w:vertAlign w:val="superscript"/>
        </w:rPr>
        <w:t>2</w:t>
      </w:r>
      <w:r w:rsidR="009B6F80" w:rsidRPr="009B6F80">
        <w:rPr>
          <w:b w:val="0"/>
          <w:caps w:val="0"/>
          <w:szCs w:val="24"/>
        </w:rPr>
        <w:t xml:space="preserve"> / (4</w:t>
      </w:r>
      <w:r w:rsidR="009B6F80" w:rsidRPr="009B6F80">
        <w:rPr>
          <w:b w:val="0"/>
          <w:caps w:val="0"/>
          <w:szCs w:val="24"/>
        </w:rPr>
        <w:sym w:font="Symbol" w:char="F070"/>
      </w:r>
      <w:r w:rsidR="009B6F80" w:rsidRPr="009B6F80">
        <w:rPr>
          <w:b w:val="0"/>
          <w:caps w:val="0"/>
          <w:szCs w:val="24"/>
        </w:rPr>
        <w:t>Z</w:t>
      </w:r>
      <w:r w:rsidR="009B6F80" w:rsidRPr="009B6F80">
        <w:rPr>
          <w:b w:val="0"/>
          <w:caps w:val="0"/>
          <w:szCs w:val="24"/>
          <w:vertAlign w:val="superscript"/>
        </w:rPr>
        <w:t>2</w:t>
      </w:r>
      <w:r w:rsidR="009B6F80" w:rsidRPr="009B6F80">
        <w:rPr>
          <w:b w:val="0"/>
          <w:caps w:val="0"/>
          <w:szCs w:val="24"/>
        </w:rPr>
        <w:t>).</w:t>
      </w:r>
    </w:p>
    <w:p w:rsidR="009B6F80" w:rsidRPr="009B6F80" w:rsidRDefault="009B6F80" w:rsidP="00813EE8">
      <w:pPr>
        <w:jc w:val="both"/>
        <w:rPr>
          <w:b w:val="0"/>
          <w:caps w:val="0"/>
          <w:szCs w:val="24"/>
        </w:rPr>
      </w:pPr>
    </w:p>
    <w:p w:rsidR="009B6F80" w:rsidRPr="009B6F80" w:rsidRDefault="00371DE1" w:rsidP="00813EE8">
      <w:pPr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>9</w:t>
      </w:r>
      <w:r w:rsidR="009B6F80" w:rsidRPr="009B6F80">
        <w:rPr>
          <w:b w:val="0"/>
          <w:caps w:val="0"/>
          <w:szCs w:val="24"/>
        </w:rPr>
        <w:t xml:space="preserve">. a) ¿Cómo </w:t>
      </w:r>
      <w:r w:rsidR="00A5113A">
        <w:rPr>
          <w:b w:val="0"/>
          <w:caps w:val="0"/>
          <w:szCs w:val="24"/>
        </w:rPr>
        <w:t>se determina la actividad de un</w:t>
      </w:r>
      <w:r w:rsidR="009B6F80" w:rsidRPr="009B6F80">
        <w:rPr>
          <w:b w:val="0"/>
          <w:caps w:val="0"/>
          <w:szCs w:val="24"/>
        </w:rPr>
        <w:t xml:space="preserve">a </w:t>
      </w:r>
      <w:r w:rsidR="00A5113A">
        <w:rPr>
          <w:b w:val="0"/>
          <w:caps w:val="0"/>
          <w:szCs w:val="24"/>
        </w:rPr>
        <w:t xml:space="preserve">fuente que emite rayos gamma </w:t>
      </w:r>
      <w:r w:rsidR="009B6F80" w:rsidRPr="009B6F80">
        <w:rPr>
          <w:b w:val="0"/>
          <w:caps w:val="0"/>
          <w:szCs w:val="24"/>
        </w:rPr>
        <w:t>partir de la s</w:t>
      </w:r>
      <w:r>
        <w:rPr>
          <w:b w:val="0"/>
          <w:caps w:val="0"/>
          <w:szCs w:val="24"/>
        </w:rPr>
        <w:t>u</w:t>
      </w:r>
      <w:r w:rsidR="009B6F80" w:rsidRPr="009B6F80">
        <w:rPr>
          <w:b w:val="0"/>
          <w:caps w:val="0"/>
          <w:szCs w:val="24"/>
        </w:rPr>
        <w:t xml:space="preserve">perficie de </w:t>
      </w:r>
      <w:proofErr w:type="spellStart"/>
      <w:r w:rsidR="009B6F80" w:rsidRPr="009B6F80">
        <w:rPr>
          <w:b w:val="0"/>
          <w:caps w:val="0"/>
          <w:szCs w:val="24"/>
        </w:rPr>
        <w:t>fotopico</w:t>
      </w:r>
      <w:proofErr w:type="spellEnd"/>
      <w:r w:rsidR="009B6F80" w:rsidRPr="009B6F80">
        <w:rPr>
          <w:b w:val="0"/>
          <w:caps w:val="0"/>
          <w:szCs w:val="24"/>
        </w:rPr>
        <w:t xml:space="preserve">? b) Una muestra de </w:t>
      </w:r>
      <w:r w:rsidR="009B6F80" w:rsidRPr="009B6F80">
        <w:rPr>
          <w:b w:val="0"/>
          <w:caps w:val="0"/>
          <w:szCs w:val="24"/>
          <w:vertAlign w:val="superscript"/>
        </w:rPr>
        <w:t>137</w:t>
      </w:r>
      <w:r w:rsidR="009B6F80" w:rsidRPr="009B6F80">
        <w:rPr>
          <w:b w:val="0"/>
          <w:caps w:val="0"/>
          <w:szCs w:val="24"/>
        </w:rPr>
        <w:t xml:space="preserve">Cs es medida con un contador de centelleo a </w:t>
      </w:r>
      <w:r w:rsidR="00A5113A">
        <w:rPr>
          <w:b w:val="0"/>
          <w:caps w:val="0"/>
          <w:szCs w:val="24"/>
        </w:rPr>
        <w:t>3</w:t>
      </w:r>
      <w:r w:rsidR="009B6F80" w:rsidRPr="009B6F80">
        <w:rPr>
          <w:b w:val="0"/>
          <w:caps w:val="0"/>
          <w:szCs w:val="24"/>
        </w:rPr>
        <w:t xml:space="preserve"> cm de un cristal de </w:t>
      </w:r>
      <w:proofErr w:type="spellStart"/>
      <w:r w:rsidR="009B6F80" w:rsidRPr="009B6F80">
        <w:rPr>
          <w:b w:val="0"/>
          <w:caps w:val="0"/>
          <w:szCs w:val="24"/>
        </w:rPr>
        <w:t>INa</w:t>
      </w:r>
      <w:proofErr w:type="spellEnd"/>
      <w:r w:rsidR="009B6F80" w:rsidRPr="009B6F80">
        <w:rPr>
          <w:b w:val="0"/>
          <w:caps w:val="0"/>
          <w:szCs w:val="24"/>
        </w:rPr>
        <w:t xml:space="preserve">(Tl) de 5,08x5,08 </w:t>
      </w:r>
      <w:proofErr w:type="gramStart"/>
      <w:r w:rsidR="009B6F80" w:rsidRPr="009B6F80">
        <w:rPr>
          <w:b w:val="0"/>
          <w:caps w:val="0"/>
          <w:szCs w:val="24"/>
        </w:rPr>
        <w:t>cm  y</w:t>
      </w:r>
      <w:proofErr w:type="gramEnd"/>
      <w:r w:rsidR="009B6F80" w:rsidRPr="009B6F80">
        <w:rPr>
          <w:b w:val="0"/>
          <w:caps w:val="0"/>
          <w:szCs w:val="24"/>
        </w:rPr>
        <w:t xml:space="preserve"> en tales condiciones el contaje de </w:t>
      </w:r>
      <w:proofErr w:type="spellStart"/>
      <w:r w:rsidR="009B6F80" w:rsidRPr="009B6F80">
        <w:rPr>
          <w:b w:val="0"/>
          <w:caps w:val="0"/>
          <w:szCs w:val="24"/>
        </w:rPr>
        <w:t>fotopico</w:t>
      </w:r>
      <w:proofErr w:type="spellEnd"/>
      <w:r w:rsidR="009B6F80" w:rsidRPr="009B6F80">
        <w:rPr>
          <w:b w:val="0"/>
          <w:caps w:val="0"/>
          <w:szCs w:val="24"/>
        </w:rPr>
        <w:t xml:space="preserve"> es de 1273 cuentas / min. Calcular la actividad de la muestra. Datos. R(2”x2”)</w:t>
      </w:r>
      <w:r w:rsidR="00A5113A">
        <w:rPr>
          <w:b w:val="0"/>
          <w:caps w:val="0"/>
          <w:szCs w:val="24"/>
        </w:rPr>
        <w:t xml:space="preserve"> </w:t>
      </w:r>
      <w:r w:rsidR="009B6F80" w:rsidRPr="009B6F80">
        <w:rPr>
          <w:b w:val="0"/>
          <w:caps w:val="0"/>
          <w:szCs w:val="24"/>
        </w:rPr>
        <w:t>=</w:t>
      </w:r>
      <w:r w:rsidR="00A5113A">
        <w:rPr>
          <w:b w:val="0"/>
          <w:caps w:val="0"/>
          <w:szCs w:val="24"/>
        </w:rPr>
        <w:t xml:space="preserve"> </w:t>
      </w:r>
      <w:r w:rsidR="009B6F80" w:rsidRPr="009B6F80">
        <w:rPr>
          <w:b w:val="0"/>
          <w:caps w:val="0"/>
          <w:szCs w:val="24"/>
        </w:rPr>
        <w:t>0,39; α</w:t>
      </w:r>
      <w:r w:rsidR="009B6F80" w:rsidRPr="009B6F80">
        <w:rPr>
          <w:b w:val="0"/>
          <w:caps w:val="0"/>
          <w:szCs w:val="24"/>
          <w:vertAlign w:val="subscript"/>
        </w:rPr>
        <w:t>K</w:t>
      </w:r>
      <w:r w:rsidR="009B6F80" w:rsidRPr="009B6F80">
        <w:rPr>
          <w:b w:val="0"/>
          <w:caps w:val="0"/>
          <w:szCs w:val="24"/>
        </w:rPr>
        <w:t>=0,08; α</w:t>
      </w:r>
      <w:r w:rsidR="009B6F80" w:rsidRPr="009B6F80">
        <w:rPr>
          <w:b w:val="0"/>
          <w:caps w:val="0"/>
          <w:szCs w:val="24"/>
          <w:vertAlign w:val="subscript"/>
        </w:rPr>
        <w:t>K</w:t>
      </w:r>
      <w:r w:rsidR="009B6F80" w:rsidRPr="009B6F80">
        <w:rPr>
          <w:b w:val="0"/>
          <w:caps w:val="0"/>
          <w:szCs w:val="24"/>
        </w:rPr>
        <w:t>/α</w:t>
      </w:r>
      <w:r w:rsidR="009B6F80" w:rsidRPr="009B6F80">
        <w:rPr>
          <w:b w:val="0"/>
          <w:caps w:val="0"/>
          <w:szCs w:val="24"/>
          <w:vertAlign w:val="subscript"/>
        </w:rPr>
        <w:t>L</w:t>
      </w:r>
      <w:r w:rsidR="009B6F80" w:rsidRPr="009B6F80">
        <w:rPr>
          <w:b w:val="0"/>
          <w:caps w:val="0"/>
          <w:szCs w:val="24"/>
        </w:rPr>
        <w:t xml:space="preserve">=4,6; </w:t>
      </w:r>
      <w:proofErr w:type="spellStart"/>
      <w:r w:rsidR="009B6F80" w:rsidRPr="009B6F80">
        <w:rPr>
          <w:b w:val="0"/>
          <w:caps w:val="0"/>
          <w:szCs w:val="24"/>
        </w:rPr>
        <w:t>ε</w:t>
      </w:r>
      <w:r w:rsidR="009B6F80" w:rsidRPr="009B6F80">
        <w:rPr>
          <w:b w:val="0"/>
          <w:caps w:val="0"/>
          <w:szCs w:val="24"/>
          <w:vertAlign w:val="subscript"/>
        </w:rPr>
        <w:t>T</w:t>
      </w:r>
      <w:proofErr w:type="spellEnd"/>
      <w:r w:rsidR="009B6F80" w:rsidRPr="009B6F80">
        <w:rPr>
          <w:b w:val="0"/>
          <w:caps w:val="0"/>
          <w:szCs w:val="24"/>
        </w:rPr>
        <w:t>=0,08.</w:t>
      </w:r>
    </w:p>
    <w:p w:rsidR="009B6F80" w:rsidRDefault="009B6F80" w:rsidP="009B6F80">
      <w:pPr>
        <w:autoSpaceDE w:val="0"/>
        <w:autoSpaceDN w:val="0"/>
        <w:adjustRightInd w:val="0"/>
        <w:rPr>
          <w:b w:val="0"/>
          <w:caps w:val="0"/>
        </w:rPr>
      </w:pPr>
    </w:p>
    <w:p w:rsidR="00B60B90" w:rsidRDefault="00B60B90" w:rsidP="00B60B90">
      <w:pPr>
        <w:autoSpaceDE w:val="0"/>
        <w:autoSpaceDN w:val="0"/>
        <w:adjustRightInd w:val="0"/>
        <w:jc w:val="center"/>
        <w:rPr>
          <w:b w:val="0"/>
          <w:caps w:val="0"/>
        </w:rPr>
      </w:pPr>
      <w:r>
        <w:rPr>
          <w:b w:val="0"/>
          <w:caps w:val="0"/>
          <w:noProof/>
          <w:lang w:eastAsia="es-ES"/>
        </w:rPr>
        <w:drawing>
          <wp:inline distT="0" distB="0" distL="0" distR="0">
            <wp:extent cx="2847975" cy="2867025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90" w:rsidRDefault="00B60B90" w:rsidP="00B60B90">
      <w:pPr>
        <w:autoSpaceDE w:val="0"/>
        <w:autoSpaceDN w:val="0"/>
        <w:adjustRightInd w:val="0"/>
        <w:jc w:val="center"/>
        <w:rPr>
          <w:b w:val="0"/>
          <w:i/>
          <w:iCs/>
          <w:caps w:val="0"/>
          <w:sz w:val="20"/>
          <w:lang w:val="es-AR"/>
        </w:rPr>
      </w:pPr>
      <w:r w:rsidRPr="00B60B90">
        <w:rPr>
          <w:b w:val="0"/>
          <w:i/>
          <w:iCs/>
          <w:caps w:val="0"/>
          <w:szCs w:val="24"/>
          <w:lang w:val="es-AR"/>
        </w:rPr>
        <w:t xml:space="preserve">Figura 1: </w:t>
      </w:r>
      <w:r w:rsidRPr="00B60B90">
        <w:rPr>
          <w:b w:val="0"/>
          <w:i/>
          <w:iCs/>
          <w:caps w:val="0"/>
          <w:sz w:val="20"/>
          <w:lang w:val="es-AR"/>
        </w:rPr>
        <w:t>Intensidad de la radiación observada en el frenado de electrones sobre Molibdeno.</w:t>
      </w:r>
    </w:p>
    <w:p w:rsidR="00142BB4" w:rsidRPr="00B60B90" w:rsidRDefault="00142BB4" w:rsidP="00B60B90">
      <w:pPr>
        <w:autoSpaceDE w:val="0"/>
        <w:autoSpaceDN w:val="0"/>
        <w:adjustRightInd w:val="0"/>
        <w:jc w:val="center"/>
        <w:rPr>
          <w:b w:val="0"/>
          <w:caps w:val="0"/>
        </w:rPr>
      </w:pPr>
    </w:p>
    <w:sectPr w:rsidR="00142BB4" w:rsidRPr="00B60B90" w:rsidSect="0073390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12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D209A7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F22409"/>
    <w:multiLevelType w:val="singleLevel"/>
    <w:tmpl w:val="F1A621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060D6F"/>
    <w:multiLevelType w:val="hybridMultilevel"/>
    <w:tmpl w:val="FA76214C"/>
    <w:lvl w:ilvl="0" w:tplc="5F8C0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53CA"/>
    <w:multiLevelType w:val="hybridMultilevel"/>
    <w:tmpl w:val="6F822BDA"/>
    <w:lvl w:ilvl="0" w:tplc="5F8C0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2556"/>
    <w:multiLevelType w:val="hybridMultilevel"/>
    <w:tmpl w:val="2304D1DE"/>
    <w:lvl w:ilvl="0" w:tplc="5F8C0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6E20"/>
    <w:multiLevelType w:val="hybridMultilevel"/>
    <w:tmpl w:val="306E7C8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5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 w15:restartNumberingAfterBreak="0">
    <w:nsid w:val="793E0430"/>
    <w:multiLevelType w:val="hybridMultilevel"/>
    <w:tmpl w:val="990024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C25"/>
    <w:rsid w:val="00022C25"/>
    <w:rsid w:val="00025E17"/>
    <w:rsid w:val="000351E6"/>
    <w:rsid w:val="000616BF"/>
    <w:rsid w:val="00142BB4"/>
    <w:rsid w:val="00263FD2"/>
    <w:rsid w:val="00371DE1"/>
    <w:rsid w:val="00502460"/>
    <w:rsid w:val="00506D74"/>
    <w:rsid w:val="00560A5A"/>
    <w:rsid w:val="005B4BDC"/>
    <w:rsid w:val="00656F72"/>
    <w:rsid w:val="006C135C"/>
    <w:rsid w:val="0073390E"/>
    <w:rsid w:val="00813EE8"/>
    <w:rsid w:val="00970625"/>
    <w:rsid w:val="009A484E"/>
    <w:rsid w:val="009B6F80"/>
    <w:rsid w:val="009E1EF8"/>
    <w:rsid w:val="00A4230F"/>
    <w:rsid w:val="00A5113A"/>
    <w:rsid w:val="00AC4CD1"/>
    <w:rsid w:val="00B16685"/>
    <w:rsid w:val="00B60B90"/>
    <w:rsid w:val="00BA5368"/>
    <w:rsid w:val="00C000B8"/>
    <w:rsid w:val="00F1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C35089"/>
  <w15:docId w15:val="{B979220A-2EBA-4F91-8DA7-3F0001F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390E"/>
    <w:rPr>
      <w:b/>
      <w:caps/>
      <w:sz w:val="24"/>
      <w:lang w:val="es-ES"/>
    </w:rPr>
  </w:style>
  <w:style w:type="paragraph" w:styleId="Ttulo1">
    <w:name w:val="heading 1"/>
    <w:basedOn w:val="Normal"/>
    <w:next w:val="Normal"/>
    <w:qFormat/>
    <w:rsid w:val="0073390E"/>
    <w:pPr>
      <w:keepNext/>
      <w:jc w:val="center"/>
      <w:outlineLvl w:val="0"/>
    </w:pPr>
    <w:rPr>
      <w:lang w:val="es-AR"/>
    </w:rPr>
  </w:style>
  <w:style w:type="paragraph" w:styleId="Ttulo2">
    <w:name w:val="heading 2"/>
    <w:basedOn w:val="Normal"/>
    <w:next w:val="Normal"/>
    <w:qFormat/>
    <w:rsid w:val="0073390E"/>
    <w:pPr>
      <w:keepNext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3390E"/>
    <w:pPr>
      <w:jc w:val="center"/>
    </w:pPr>
    <w:rPr>
      <w:b w:val="0"/>
      <w:lang w:val="es-AR"/>
    </w:rPr>
  </w:style>
  <w:style w:type="paragraph" w:styleId="Subttulo">
    <w:name w:val="Subtitle"/>
    <w:basedOn w:val="Normal"/>
    <w:qFormat/>
    <w:rsid w:val="0073390E"/>
    <w:pPr>
      <w:jc w:val="center"/>
    </w:pPr>
    <w:rPr>
      <w:lang w:val="es-AR"/>
    </w:rPr>
  </w:style>
  <w:style w:type="paragraph" w:styleId="Textoindependiente">
    <w:name w:val="Body Text"/>
    <w:basedOn w:val="Normal"/>
    <w:rsid w:val="0073390E"/>
    <w:pPr>
      <w:jc w:val="both"/>
    </w:pPr>
    <w:rPr>
      <w:lang w:val="es-AR"/>
    </w:rPr>
  </w:style>
  <w:style w:type="paragraph" w:styleId="Sangradetextonormal">
    <w:name w:val="Body Text Indent"/>
    <w:basedOn w:val="Normal"/>
    <w:rsid w:val="0073390E"/>
    <w:pPr>
      <w:ind w:firstLine="360"/>
      <w:jc w:val="both"/>
    </w:pPr>
    <w:rPr>
      <w:lang w:val="es-AR"/>
    </w:rPr>
  </w:style>
  <w:style w:type="paragraph" w:styleId="Textodeglobo">
    <w:name w:val="Balloon Text"/>
    <w:basedOn w:val="Normal"/>
    <w:link w:val="TextodegloboCar"/>
    <w:rsid w:val="00035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1E6"/>
    <w:rPr>
      <w:rFonts w:ascii="Tahoma" w:hAnsi="Tahoma" w:cs="Tahoma"/>
      <w:b/>
      <w:caps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5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Ele</vt:lpstr>
      <vt:lpstr>Ele</vt:lpstr>
    </vt:vector>
  </TitlesOfParts>
  <Company>INIFTA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</dc:title>
  <dc:creator>..</dc:creator>
  <cp:lastModifiedBy>German</cp:lastModifiedBy>
  <cp:revision>5</cp:revision>
  <dcterms:created xsi:type="dcterms:W3CDTF">2014-09-23T13:08:00Z</dcterms:created>
  <dcterms:modified xsi:type="dcterms:W3CDTF">2017-11-07T18:35:00Z</dcterms:modified>
</cp:coreProperties>
</file>